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560774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60774">
        <w:t xml:space="preserve"> </w:t>
      </w:r>
      <w:r>
        <w:rPr>
          <w:noProof/>
          <w:lang w:eastAsia="ru-RU"/>
        </w:rPr>
        <w:drawing>
          <wp:inline distT="0" distB="0" distL="0" distR="0">
            <wp:extent cx="3155959" cy="2105025"/>
            <wp:effectExtent l="19050" t="0" r="6341" b="0"/>
            <wp:docPr id="6" name="Рисунок 6" descr="https://gku.gov74.ru/files/thumbnails/1000_800/t_969032b7836c0bd5693d990ae2caba56_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ku.gov74.ru/files/thumbnails/1000_800/t_969032b7836c0bd5693d990ae2caba56_bod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08" cy="211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60774" w:rsidRPr="00560774" w:rsidRDefault="00560774" w:rsidP="00560774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</w:pPr>
      <w:r w:rsidRPr="00560774"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  <w:t>по поручению преЗидента рф разработана и утверждена стратегия жкх 2030</w:t>
      </w:r>
    </w:p>
    <w:p w:rsidR="00560774" w:rsidRPr="00560774" w:rsidRDefault="00560774" w:rsidP="00560774">
      <w:pPr>
        <w:spacing w:after="0" w:line="240" w:lineRule="auto"/>
        <w:ind w:left="300"/>
        <w:jc w:val="center"/>
        <w:outlineLvl w:val="0"/>
        <w:rPr>
          <w:rFonts w:ascii="RobotoRegular" w:hAnsi="RobotoRegular"/>
          <w:color w:val="212121"/>
          <w:sz w:val="28"/>
          <w:szCs w:val="28"/>
        </w:rPr>
      </w:pPr>
    </w:p>
    <w:p w:rsidR="00560774" w:rsidRPr="00560774" w:rsidRDefault="00560774" w:rsidP="00560774">
      <w:pPr>
        <w:spacing w:line="240" w:lineRule="auto"/>
        <w:ind w:firstLine="30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60774">
        <w:rPr>
          <w:rFonts w:ascii="Times New Roman" w:hAnsi="Times New Roman" w:cs="Times New Roman"/>
          <w:color w:val="212121"/>
          <w:sz w:val="28"/>
          <w:szCs w:val="28"/>
        </w:rPr>
        <w:t>Михаил Владимирович Мишустин, Председатель Правительства Российской Федерации утвердил Стратегию развития строительной отрасли и жилищно-коммунального хозяйства до 2030 года.</w:t>
      </w:r>
    </w:p>
    <w:p w:rsidR="00560774" w:rsidRPr="00560774" w:rsidRDefault="00560774" w:rsidP="00560774">
      <w:pPr>
        <w:pStyle w:val="a3"/>
        <w:spacing w:before="0" w:beforeAutospacing="0" w:after="150" w:afterAutospacing="0"/>
        <w:ind w:firstLine="300"/>
        <w:jc w:val="both"/>
        <w:rPr>
          <w:color w:val="212121"/>
          <w:sz w:val="28"/>
          <w:szCs w:val="28"/>
        </w:rPr>
      </w:pPr>
      <w:r w:rsidRPr="00560774">
        <w:rPr>
          <w:color w:val="212121"/>
          <w:sz w:val="28"/>
          <w:szCs w:val="28"/>
        </w:rPr>
        <w:t>Среди основных направлений, на которые направлен документ, можно выделить следующие. Стратегия предполагает внедрение единых стандартов деятельности по управлению многоквартирными домами, а также создание новых подходов в сфере государственного жилищного надзора и лицензирования. Планируется проработка вопроса общего имущества в частных домах. В Стратегии прописаны планы по развитию технического комплекса внутридомового и внутриквартирного газового оборудования. Большой блок документа касается модернизации системы капитального ремонта МКД.</w:t>
      </w:r>
    </w:p>
    <w:p w:rsidR="00560774" w:rsidRPr="00560774" w:rsidRDefault="00560774" w:rsidP="00560774">
      <w:pPr>
        <w:pStyle w:val="a3"/>
        <w:spacing w:before="0" w:beforeAutospacing="0" w:after="150" w:afterAutospacing="0"/>
        <w:ind w:firstLine="300"/>
        <w:jc w:val="both"/>
        <w:rPr>
          <w:color w:val="212121"/>
          <w:sz w:val="28"/>
          <w:szCs w:val="28"/>
        </w:rPr>
      </w:pPr>
      <w:r w:rsidRPr="00560774">
        <w:rPr>
          <w:color w:val="212121"/>
          <w:sz w:val="28"/>
          <w:szCs w:val="28"/>
        </w:rPr>
        <w:t xml:space="preserve"> «Подготовленная нами Стратегия развития строительства и ЖКХ – это первый документ в отечественной практике такого рода», – заявил Марат </w:t>
      </w:r>
      <w:proofErr w:type="spellStart"/>
      <w:r w:rsidRPr="00560774">
        <w:rPr>
          <w:color w:val="212121"/>
          <w:sz w:val="28"/>
          <w:szCs w:val="28"/>
        </w:rPr>
        <w:t>Шакирзянович</w:t>
      </w:r>
      <w:proofErr w:type="spellEnd"/>
      <w:r w:rsidRPr="00560774">
        <w:rPr>
          <w:color w:val="212121"/>
          <w:sz w:val="28"/>
          <w:szCs w:val="28"/>
        </w:rPr>
        <w:t xml:space="preserve"> </w:t>
      </w:r>
      <w:proofErr w:type="spellStart"/>
      <w:r w:rsidRPr="00560774">
        <w:rPr>
          <w:color w:val="212121"/>
          <w:sz w:val="28"/>
          <w:szCs w:val="28"/>
        </w:rPr>
        <w:t>Хуснуллин</w:t>
      </w:r>
      <w:proofErr w:type="spellEnd"/>
      <w:r w:rsidRPr="00560774">
        <w:rPr>
          <w:color w:val="212121"/>
          <w:sz w:val="28"/>
          <w:szCs w:val="28"/>
        </w:rPr>
        <w:t>, Заместитель Председателя Правительства Российской Федерации.</w:t>
      </w:r>
    </w:p>
    <w:p w:rsidR="00560774" w:rsidRPr="00560774" w:rsidRDefault="00560774" w:rsidP="00560774">
      <w:pPr>
        <w:pStyle w:val="a3"/>
        <w:spacing w:before="0" w:beforeAutospacing="0" w:after="150" w:afterAutospacing="0"/>
        <w:ind w:firstLine="300"/>
        <w:jc w:val="both"/>
        <w:rPr>
          <w:color w:val="212121"/>
          <w:sz w:val="28"/>
          <w:szCs w:val="28"/>
        </w:rPr>
      </w:pPr>
      <w:r w:rsidRPr="00560774">
        <w:rPr>
          <w:color w:val="212121"/>
          <w:sz w:val="28"/>
          <w:szCs w:val="28"/>
        </w:rPr>
        <w:t>Подробное обсуждение в формате открытого диалога по всем изменениям отрасли состоится 8-9 декабря на </w:t>
      </w:r>
      <w:hyperlink r:id="rId6" w:history="1">
        <w:r w:rsidRPr="00560774">
          <w:rPr>
            <w:rStyle w:val="a8"/>
            <w:color w:val="337AB7"/>
            <w:sz w:val="28"/>
            <w:szCs w:val="28"/>
          </w:rPr>
          <w:t>XVIII Ежегодном всероссийском форуме руководителей предприятий жилищного и коммунального хозяйства</w:t>
        </w:r>
      </w:hyperlink>
      <w:r w:rsidRPr="00560774">
        <w:rPr>
          <w:color w:val="212121"/>
          <w:sz w:val="28"/>
          <w:szCs w:val="28"/>
        </w:rPr>
        <w:t>.</w:t>
      </w:r>
    </w:p>
    <w:p w:rsidR="00E003E1" w:rsidRPr="00560774" w:rsidRDefault="00E003E1" w:rsidP="005607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E003E1" w:rsidRPr="00560774" w:rsidSect="00796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91A"/>
    <w:rsid w:val="004B309A"/>
    <w:rsid w:val="005054EC"/>
    <w:rsid w:val="0055068B"/>
    <w:rsid w:val="00560774"/>
    <w:rsid w:val="00584F9F"/>
    <w:rsid w:val="00594A92"/>
    <w:rsid w:val="005D6455"/>
    <w:rsid w:val="005F00C3"/>
    <w:rsid w:val="006457EC"/>
    <w:rsid w:val="006F7B55"/>
    <w:rsid w:val="00717E9D"/>
    <w:rsid w:val="0076615A"/>
    <w:rsid w:val="007954D5"/>
    <w:rsid w:val="0079686E"/>
    <w:rsid w:val="007B662D"/>
    <w:rsid w:val="007F1E6F"/>
    <w:rsid w:val="00814312"/>
    <w:rsid w:val="008157E9"/>
    <w:rsid w:val="00854BF5"/>
    <w:rsid w:val="00862442"/>
    <w:rsid w:val="00875332"/>
    <w:rsid w:val="008B09E5"/>
    <w:rsid w:val="008D7A2A"/>
    <w:rsid w:val="00915761"/>
    <w:rsid w:val="00953560"/>
    <w:rsid w:val="00995758"/>
    <w:rsid w:val="00A50379"/>
    <w:rsid w:val="00A509DA"/>
    <w:rsid w:val="00A71FAC"/>
    <w:rsid w:val="00AC551B"/>
    <w:rsid w:val="00AF7309"/>
    <w:rsid w:val="00B109A5"/>
    <w:rsid w:val="00B25B59"/>
    <w:rsid w:val="00C272CB"/>
    <w:rsid w:val="00C45B49"/>
    <w:rsid w:val="00C7712E"/>
    <w:rsid w:val="00C777B0"/>
    <w:rsid w:val="00C9024E"/>
    <w:rsid w:val="00CB7601"/>
    <w:rsid w:val="00CC0A50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lenie-gkh.ru/meropriyatiya/meropriyatie-detalno.php?ID=20641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32</cp:revision>
  <cp:lastPrinted>2022-11-23T06:23:00Z</cp:lastPrinted>
  <dcterms:created xsi:type="dcterms:W3CDTF">2018-09-24T09:07:00Z</dcterms:created>
  <dcterms:modified xsi:type="dcterms:W3CDTF">2022-11-23T06:23:00Z</dcterms:modified>
</cp:coreProperties>
</file>